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pBdr/>
        <w:spacing w:after="0" w:afterAutospacing="0" w:before="0" w:beforeAutospacing="0"/>
        <w:ind/>
        <w:jc w:val="center"/>
        <w:rPr>
          <w:i/>
          <w:sz w:val="28"/>
          <w:szCs w:val="28"/>
        </w:rPr>
      </w:pPr>
      <w:r/>
      <w:bookmarkStart w:id="0" w:name="_GoBack"/>
      <w:r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pStyle w:val="836"/>
        <w:pBdr/>
        <w:spacing w:after="0" w:afterAutospacing="0" w:before="0" w:beforeAutospacing="0"/>
        <w: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pStyle w:val="836"/>
        <w:pBdr/>
        <w:spacing w:after="0" w:afterAutospacing="0" w:before="0" w:beforeAutospacing="0"/>
        <w: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pStyle w:val="836"/>
        <w:pBdr/>
        <w:spacing w:after="0" w:afterAutospacing="0" w:before="0" w:beforeAutospacing="0"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работе с досылкой документов заявителем на ЕПГУ по государственной услуге по назначению обеспечения по обязательному социальном</w:t>
      </w:r>
      <w:r>
        <w:rPr>
          <w:b/>
          <w:sz w:val="28"/>
          <w:szCs w:val="28"/>
        </w:rPr>
        <w:t xml:space="preserve">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36"/>
        <w:pBdr/>
        <w:spacing w:after="0" w:afterAutospacing="0" w:before="0" w:beforeAutospacing="0"/>
        <w:ind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36"/>
        <w:pBdr/>
        <w:spacing w:after="0" w:afterAutospacing="0" w:before="0" w:beforeAutospacing="0"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Если заявление поступило из Единого портала государственных услуг (портал Госуслуг) и оказалось, что заявителем был направлен неполный комплект документов, то сотрудник  Социального Фонда России  </w:t>
      </w:r>
      <w:r>
        <w:rPr>
          <w:sz w:val="26"/>
          <w:szCs w:val="26"/>
        </w:rPr>
        <w:t xml:space="preserve">создает уведомление о необходимости предоставления документов и отправляет  его заявителю через портал Госусслуг. 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6"/>
        <w:pBdr/>
        <w:spacing w:after="0" w:afterAutospacing="0" w:before="0" w:beforeAutospacing="0"/>
        <w: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После успешной отправки уведомления о необходимости предоставления документов на портале Госуслуг  заявителю придёт уведомление о том, что сотрудник Социального Фонда России  ожидает дополнительной информации.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6"/>
        <w:pBdr/>
        <w:spacing w:after="0" w:afterAutospacing="0" w:before="0" w:beforeAutospacing="0"/>
        <w: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На форме в правой  доступна кнопка «Заполнить», нажав которую заявитель может приложить перечень недостающих документов и/или направить комментарий в отделение  Социального Фонда России.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9790" cy="3505200"/>
                <wp:effectExtent l="0" t="0" r="3810" b="0"/>
                <wp:docPr id="1" name="Рисунок 4" descr="C:\Users\35042\Desktop\ГОС.УСЛУГИ\2023\Изменения Постановления 286\Письмо в Правительство\2024\ПИСЬМО в РО по досылке\Рисунок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35042\Desktop\ГОС.УСЛУГИ\2023\Изменения Постановления 286\Письмо в Правительство\2024\ПИСЬМО в РО по досылке\Рисунок 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793" cy="3505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67.70pt;height:276.00pt;mso-wrap-distance-left:0.00pt;mso-wrap-distance-top:0.00pt;mso-wrap-distance-right:0.00pt;mso-wrap-distance-bottom:0.00pt;z-index:1;" stroked="f"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566160" cy="3360420"/>
                <wp:effectExtent l="0" t="0" r="0" b="0"/>
                <wp:docPr id="2" name="Рисунок 5" descr="C:\Users\35042\Desktop\ГОС.УСЛУГИ\2023\Изменения Постановления 286\Письмо в Правительство\2024\ПИСЬМО в РО по досылке\Рисунок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35042\Desktop\ГОС.УСЛУГИ\2023\Изменения Постановления 286\Письмо в Правительство\2024\ПИСЬМО в РО по досылке\Рисунок 2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566160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280.80pt;height:264.60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550920" cy="2773680"/>
                <wp:effectExtent l="0" t="0" r="0" b="7620"/>
                <wp:docPr id="3" name="Рисунок 7" descr="C:\Users\35042\Desktop\ГОС.УСЛУГИ\2023\Изменения Постановления 286\Письмо в Правительство\2024\ПИСЬМО в РО по досылке\Рисунок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35042\Desktop\ГОС.УСЛУГИ\2023\Изменения Постановления 286\Письмо в Правительство\2024\ПИСЬМО в РО по досылке\Рисунок 3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3550920" cy="277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width:279.60pt;height:218.40pt;mso-wrap-distance-left:0.00pt;mso-wrap-distance-top:0.00pt;mso-wrap-distance-right:0.00pt;mso-wrap-distance-bottom:0.00pt;z-index:1;" stroked="f">
                <v:imagedata r:id="rId10" o:title=""/>
                <o:lock v:ext="edit" rotation="t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</w:p>
    <w:p>
      <w:pPr>
        <w:pStyle w:val="836"/>
        <w:pBdr/>
        <w:spacing w:after="0" w:afterAutospacing="0" w:before="0" w:beforeAutospacing="0"/>
        <w: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566160" cy="2263140"/>
                <wp:effectExtent l="0" t="0" r="0" b="3810"/>
                <wp:docPr id="4" name="Рисунок 6" descr="C:\Users\35042\Desktop\ГОС.УСЛУГИ\2023\Изменения Постановления 286\Письмо в Правительство\2024\ПИСЬМО в РО по досылке\Рисунок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35042\Desktop\ГОС.УСЛУГИ\2023\Изменения Постановления 286\Письмо в Правительство\2024\ПИСЬМО в РО по досылке\Рисунок 4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566160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width:280.80pt;height:178.20pt;mso-wrap-distance-left:0.00pt;mso-wrap-distance-top:0.00pt;mso-wrap-distance-right:0.00pt;mso-wrap-distance-bottom:0.00pt;z-index:1;" stroked="f">
                <v:imagedata r:id="rId11" o:title=""/>
                <o:lock v:ext="edit" rotation="t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</w:r>
      <w:r>
        <w:rPr>
          <w:rStyle w:val="837"/>
          <w:rFonts w:ascii="Times New Roman" w:hAnsi="Times New Roman" w:cs="Times New Roman"/>
          <w:sz w:val="26"/>
          <w:szCs w:val="26"/>
        </w:rPr>
      </w:r>
      <w:r>
        <w:rPr>
          <w:rStyle w:val="837"/>
          <w:rFonts w:ascii="Times New Roman" w:hAnsi="Times New Roman" w:cs="Times New Roman"/>
          <w:sz w:val="26"/>
          <w:szCs w:val="26"/>
        </w:rPr>
      </w:r>
      <w:r>
        <w:rPr>
          <w:rFonts w:ascii="Calibri" w:hAnsi="Calibri"/>
          <w:sz w:val="22"/>
          <w:szCs w:val="22"/>
        </w:rPr>
      </w:r>
    </w:p>
    <w:sectPr>
      <w:footnotePr/>
      <w:endnotePr/>
      <w:type w:val="nextPage"/>
      <w:pgSz w:h="16838" w:orient="landscape" w:w="11906"/>
      <w:pgMar w:top="851" w:right="1134" w:bottom="851" w:left="1418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pBdr/>
      <w:spacing/>
      <w:ind w:left="720"/>
      <w:contextualSpacing w:val="true"/>
    </w:pPr>
  </w:style>
  <w:style w:type="paragraph" w:styleId="673">
    <w:name w:val="No Spacing"/>
    <w:uiPriority w:val="1"/>
    <w:qFormat/>
    <w:pPr>
      <w:pBdr/>
      <w:spacing w:after="0" w:before="0" w:line="240" w:lineRule="auto"/>
      <w:ind/>
    </w:pPr>
  </w:style>
  <w:style w:type="paragraph" w:styleId="674">
    <w:name w:val="Title"/>
    <w:basedOn w:val="832"/>
    <w:next w:val="832"/>
    <w:link w:val="67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pPr>
      <w:pBdr/>
      <w:spacing/>
      <w:ind/>
    </w:pPr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pPr>
      <w:pBdr/>
      <w:spacing/>
      <w:ind/>
    </w:pPr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pBdr/>
      <w:spacing/>
      <w:ind w:right="720" w:left="720"/>
    </w:pPr>
    <w:rPr>
      <w:i/>
    </w:rPr>
  </w:style>
  <w:style w:type="character" w:styleId="679">
    <w:name w:val="Quote Char"/>
    <w:link w:val="678"/>
    <w:uiPriority w:val="29"/>
    <w:pPr>
      <w:pBdr/>
      <w:spacing/>
      <w:ind/>
    </w:pPr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1">
    <w:name w:val="Intense Quote Char"/>
    <w:link w:val="680"/>
    <w:uiPriority w:val="30"/>
    <w:pPr>
      <w:pBdr/>
      <w:spacing/>
      <w:ind/>
    </w:pPr>
    <w:rPr>
      <w:i/>
    </w:rPr>
  </w:style>
  <w:style w:type="paragraph" w:styleId="682">
    <w:name w:val="Header"/>
    <w:basedOn w:val="832"/>
    <w:link w:val="68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3">
    <w:name w:val="Header Char"/>
    <w:basedOn w:val="833"/>
    <w:link w:val="682"/>
    <w:uiPriority w:val="99"/>
    <w:pPr>
      <w:pBdr/>
      <w:spacing/>
      <w:ind/>
    </w:pPr>
  </w:style>
  <w:style w:type="paragraph" w:styleId="684">
    <w:name w:val="Footer"/>
    <w:basedOn w:val="832"/>
    <w:link w:val="68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>
    <w:name w:val="Footer Char"/>
    <w:basedOn w:val="833"/>
    <w:link w:val="684"/>
    <w:uiPriority w:val="99"/>
    <w:pPr>
      <w:pBdr/>
      <w:spacing/>
      <w:ind/>
    </w:pPr>
  </w:style>
  <w:style w:type="paragraph" w:styleId="686">
    <w:name w:val="Caption"/>
    <w:basedOn w:val="832"/>
    <w:next w:val="83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  <w:pPr>
      <w:pBdr/>
      <w:spacing/>
      <w:ind/>
    </w:pPr>
  </w:style>
  <w:style w:type="table" w:styleId="688">
    <w:name w:val="Table Grid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Table Grid Light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1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2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1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2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3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4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5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6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1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2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3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4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5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6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1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2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3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4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5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6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83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>
    <w:name w:val="Endnote Text Char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83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pBdr/>
      <w:spacing w:after="57"/>
      <w:ind w:right="0" w:firstLine="0" w:left="0"/>
    </w:pPr>
  </w:style>
  <w:style w:type="paragraph" w:styleId="822">
    <w:name w:val="toc 2"/>
    <w:basedOn w:val="832"/>
    <w:next w:val="832"/>
    <w:uiPriority w:val="39"/>
    <w:unhideWhenUsed/>
    <w:pPr>
      <w:pBdr/>
      <w:spacing w:after="57"/>
      <w:ind w:right="0" w:firstLine="0" w:left="283"/>
    </w:pPr>
  </w:style>
  <w:style w:type="paragraph" w:styleId="823">
    <w:name w:val="toc 3"/>
    <w:basedOn w:val="832"/>
    <w:next w:val="832"/>
    <w:uiPriority w:val="39"/>
    <w:unhideWhenUsed/>
    <w:pPr>
      <w:pBdr/>
      <w:spacing w:after="57"/>
      <w:ind w:right="0" w:firstLine="0" w:left="567"/>
    </w:pPr>
  </w:style>
  <w:style w:type="paragraph" w:styleId="824">
    <w:name w:val="toc 4"/>
    <w:basedOn w:val="832"/>
    <w:next w:val="832"/>
    <w:uiPriority w:val="39"/>
    <w:unhideWhenUsed/>
    <w:pPr>
      <w:pBdr/>
      <w:spacing w:after="57"/>
      <w:ind w:right="0" w:firstLine="0" w:left="850"/>
    </w:pPr>
  </w:style>
  <w:style w:type="paragraph" w:styleId="825">
    <w:name w:val="toc 5"/>
    <w:basedOn w:val="832"/>
    <w:next w:val="832"/>
    <w:uiPriority w:val="39"/>
    <w:unhideWhenUsed/>
    <w:pPr>
      <w:pBdr/>
      <w:spacing w:after="57"/>
      <w:ind w:right="0" w:firstLine="0" w:left="1134"/>
    </w:pPr>
  </w:style>
  <w:style w:type="paragraph" w:styleId="826">
    <w:name w:val="toc 6"/>
    <w:basedOn w:val="832"/>
    <w:next w:val="832"/>
    <w:uiPriority w:val="39"/>
    <w:unhideWhenUsed/>
    <w:pPr>
      <w:pBdr/>
      <w:spacing w:after="57"/>
      <w:ind w:right="0" w:firstLine="0" w:left="1417"/>
    </w:pPr>
  </w:style>
  <w:style w:type="paragraph" w:styleId="827">
    <w:name w:val="toc 7"/>
    <w:basedOn w:val="832"/>
    <w:next w:val="832"/>
    <w:uiPriority w:val="39"/>
    <w:unhideWhenUsed/>
    <w:pPr>
      <w:pBdr/>
      <w:spacing w:after="57"/>
      <w:ind w:right="0" w:firstLine="0" w:left="1701"/>
    </w:pPr>
  </w:style>
  <w:style w:type="paragraph" w:styleId="828">
    <w:name w:val="toc 8"/>
    <w:basedOn w:val="832"/>
    <w:next w:val="832"/>
    <w:uiPriority w:val="39"/>
    <w:unhideWhenUsed/>
    <w:pPr>
      <w:pBdr/>
      <w:spacing w:after="57"/>
      <w:ind w:right="0" w:firstLine="0" w:left="1984"/>
    </w:pPr>
  </w:style>
  <w:style w:type="paragraph" w:styleId="829">
    <w:name w:val="toc 9"/>
    <w:basedOn w:val="832"/>
    <w:next w:val="832"/>
    <w:uiPriority w:val="39"/>
    <w:unhideWhenUsed/>
    <w:pPr>
      <w:pBdr/>
      <w:spacing w:after="57"/>
      <w:ind w:right="0" w:firstLine="0"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832"/>
    <w:next w:val="832"/>
    <w:uiPriority w:val="99"/>
    <w:unhideWhenUsed/>
    <w:pPr>
      <w:pBdr/>
      <w:spacing w:after="0" w:afterAutospacing="0"/>
      <w:ind/>
    </w:pPr>
  </w:style>
  <w:style w:type="paragraph" w:styleId="832" w:default="1">
    <w:name w:val="Normal"/>
    <w:qFormat/>
    <w:pPr>
      <w:pBdr/>
      <w:spacing/>
      <w:ind/>
    </w:pPr>
  </w:style>
  <w:style w:type="character" w:styleId="833" w:default="1">
    <w:name w:val="Default Paragraph Font"/>
    <w:uiPriority w:val="1"/>
    <w:semiHidden/>
    <w:unhideWhenUsed/>
    <w:pPr>
      <w:pBdr/>
      <w:spacing/>
      <w:ind/>
    </w:pPr>
  </w:style>
  <w:style w:type="table" w:styleId="83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5" w:default="1">
    <w:name w:val="No List"/>
    <w:uiPriority w:val="99"/>
    <w:semiHidden/>
    <w:unhideWhenUsed/>
    <w:pPr>
      <w:pBdr/>
      <w:spacing/>
      <w:ind/>
    </w:pPr>
  </w:style>
  <w:style w:type="paragraph" w:styleId="836">
    <w:name w:val="Normal (Web)"/>
    <w:basedOn w:val="832"/>
    <w:uiPriority w:val="99"/>
    <w:semiHidden/>
    <w:unhideWhenUsed/>
    <w:pPr>
      <w:pBdr/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7" w:customStyle="1">
    <w:name w:val="layout"/>
    <w:basedOn w:val="833"/>
    <w:pPr>
      <w:pBdr/>
      <w:spacing/>
      <w:ind/>
    </w:pPr>
  </w:style>
  <w:style w:type="paragraph" w:styleId="838">
    <w:name w:val="Balloon Text"/>
    <w:basedOn w:val="832"/>
    <w:link w:val="839"/>
    <w:uiPriority w:val="99"/>
    <w:semiHidden/>
    <w:unhideWhenUsed/>
    <w:pPr>
      <w:pBdr/>
      <w:spacing w:after="0" w:line="240" w:lineRule="auto"/>
      <w:ind/>
    </w:pPr>
    <w:rPr>
      <w:rFonts w:ascii="Segoe UI" w:hAnsi="Segoe UI" w:cs="Segoe UI"/>
      <w:sz w:val="18"/>
      <w:szCs w:val="18"/>
    </w:rPr>
  </w:style>
  <w:style w:type="character" w:styleId="839" w:customStyle="1">
    <w:name w:val="Текст выноски Знак"/>
    <w:basedOn w:val="833"/>
    <w:link w:val="838"/>
    <w:uiPriority w:val="99"/>
    <w:semiHidden/>
    <w:pPr>
      <w:pBdr/>
      <w:spacing/>
      <w:ind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ПФР</Company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Ягнюк Олеся Валерьевна</dc:creator>
  <cp:revision>5</cp:revision>
  <dcterms:created xsi:type="dcterms:W3CDTF">2024-02-01T09:34:00Z</dcterms:created>
  <dcterms:modified xsi:type="dcterms:W3CDTF">2024-02-13T11:58:48Z</dcterms:modified>
</cp:coreProperties>
</file>